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3C" w:rsidRDefault="00D9793C" w:rsidP="00D9793C">
      <w:pPr>
        <w:keepNext/>
      </w:pPr>
      <w:r>
        <w:t xml:space="preserve">                  </w:t>
      </w:r>
      <w:r>
        <w:rPr>
          <w:rFonts w:ascii="Arial" w:hAnsi="Arial" w:cs="Arial"/>
          <w:b/>
          <w:noProof/>
          <w:color w:val="FFFFFF" w:themeColor="background1"/>
          <w:sz w:val="28"/>
          <w:szCs w:val="28"/>
        </w:rPr>
        <w:drawing>
          <wp:inline distT="0" distB="0" distL="0" distR="0" wp14:anchorId="6616FD3C" wp14:editId="1AFDC37C">
            <wp:extent cx="4693381" cy="325607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4182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217" cy="326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DE" w:rsidRDefault="00D9793C" w:rsidP="00D9793C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 xml:space="preserve">: </w:t>
      </w:r>
      <w:r w:rsidRPr="006B58A0">
        <w:t xml:space="preserve">MRI Brain T1W images showing </w:t>
      </w:r>
      <w:proofErr w:type="spellStart"/>
      <w:r w:rsidRPr="006B58A0">
        <w:t>pachygyria</w:t>
      </w:r>
      <w:proofErr w:type="spellEnd"/>
      <w:r w:rsidRPr="006B58A0">
        <w:t xml:space="preserve">, </w:t>
      </w:r>
      <w:proofErr w:type="spellStart"/>
      <w:r w:rsidRPr="006B58A0">
        <w:t>lissencephaly</w:t>
      </w:r>
      <w:proofErr w:type="spellEnd"/>
      <w:r w:rsidRPr="006B58A0">
        <w:t xml:space="preserve"> and agenesis of corpus callosum with calcification involving periventricular areas, bilateral thalami and midbrain</w:t>
      </w:r>
    </w:p>
    <w:p w:rsidR="00D9793C" w:rsidRDefault="00D9793C" w:rsidP="00D9793C"/>
    <w:p w:rsidR="00D9793C" w:rsidRDefault="00D9793C" w:rsidP="00D9793C">
      <w:pPr>
        <w:keepNext/>
      </w:pPr>
      <w:bookmarkStart w:id="0" w:name="_GoBack"/>
      <w:bookmarkEnd w:id="0"/>
      <w:r>
        <w:t xml:space="preserve">          </w:t>
      </w:r>
      <w:r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4162C8BE" wp14:editId="05BBEDAE">
            <wp:extent cx="5245768" cy="191542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04190 (3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5262" b="-11844"/>
                    <a:stretch/>
                  </pic:blipFill>
                  <pic:spPr bwMode="auto">
                    <a:xfrm>
                      <a:off x="0" y="0"/>
                      <a:ext cx="5247612" cy="191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93C" w:rsidRPr="00D9793C" w:rsidRDefault="00D9793C" w:rsidP="00D9793C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proofErr w:type="gramStart"/>
      <w:r>
        <w:t>:</w:t>
      </w:r>
      <w:r w:rsidRPr="003A738C">
        <w:t>CT</w:t>
      </w:r>
      <w:proofErr w:type="gramEnd"/>
      <w:r w:rsidRPr="003A738C">
        <w:t xml:space="preserve"> Brain showed extensive parenchymal, thalamic calcification with atrophic changes</w:t>
      </w:r>
    </w:p>
    <w:sectPr w:rsidR="00D9793C" w:rsidRPr="00D97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3F"/>
    <w:rsid w:val="00854FFF"/>
    <w:rsid w:val="00D9793C"/>
    <w:rsid w:val="00F31A3F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59DC-991A-4BCC-A4B6-4589F137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A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9793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Javeria Raza Alvi</dc:creator>
  <cp:keywords/>
  <dc:description/>
  <cp:lastModifiedBy>Dr. Javeria Raza Alvi</cp:lastModifiedBy>
  <cp:revision>1</cp:revision>
  <dcterms:created xsi:type="dcterms:W3CDTF">2022-03-31T15:48:00Z</dcterms:created>
  <dcterms:modified xsi:type="dcterms:W3CDTF">2022-03-31T16:28:00Z</dcterms:modified>
</cp:coreProperties>
</file>