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96" w:rsidRDefault="00685496" w:rsidP="00AA11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4EF1" w:rsidRDefault="00104EF1" w:rsidP="00AA11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2E83" w:rsidRDefault="00D02E83" w:rsidP="00AA11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D02E83">
        <w:rPr>
          <w:rFonts w:ascii="Times New Roman" w:hAnsi="Times New Roman" w:cs="Times New Roman"/>
          <w:sz w:val="24"/>
          <w:szCs w:val="24"/>
        </w:rPr>
        <w:t>Table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2E83">
        <w:rPr>
          <w:rFonts w:ascii="Times New Roman" w:hAnsi="Times New Roman" w:cs="Times New Roman"/>
          <w:sz w:val="24"/>
          <w:szCs w:val="24"/>
        </w:rPr>
        <w:t xml:space="preserve"> </w:t>
      </w:r>
      <w:r w:rsidRPr="00D02E83">
        <w:rPr>
          <w:rFonts w:ascii="Times New Roman" w:hAnsi="Times New Roman" w:cs="Times New Roman"/>
          <w:sz w:val="24"/>
          <w:szCs w:val="24"/>
          <w:lang w:val="tr-TR"/>
        </w:rPr>
        <w:t xml:space="preserve">Demographic and clinical data of </w:t>
      </w:r>
      <w:r>
        <w:rPr>
          <w:rFonts w:ascii="Times New Roman" w:hAnsi="Times New Roman" w:cs="Times New Roman"/>
          <w:sz w:val="24"/>
          <w:szCs w:val="24"/>
          <w:lang w:val="tr-TR"/>
        </w:rPr>
        <w:t>cases</w:t>
      </w:r>
    </w:p>
    <w:p w:rsidR="00D02E83" w:rsidRPr="00D02E83" w:rsidRDefault="00D02E83" w:rsidP="00AA1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02E83" w:rsidTr="009409B6">
        <w:tc>
          <w:tcPr>
            <w:tcW w:w="4248" w:type="dxa"/>
          </w:tcPr>
          <w:p w:rsidR="00D02E83" w:rsidRDefault="00467A9F" w:rsidP="00AA11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D02E83">
              <w:rPr>
                <w:rFonts w:ascii="Times New Roman" w:hAnsi="Times New Roman" w:cs="Times New Roman"/>
                <w:sz w:val="24"/>
                <w:szCs w:val="24"/>
              </w:rPr>
              <w:t xml:space="preserve"> (n: 32)</w:t>
            </w:r>
          </w:p>
        </w:tc>
        <w:tc>
          <w:tcPr>
            <w:tcW w:w="4814" w:type="dxa"/>
          </w:tcPr>
          <w:p w:rsidR="00D02E83" w:rsidRDefault="00EB2A67" w:rsidP="00AA11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7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years 8 months (1-18 years)</w:t>
            </w:r>
          </w:p>
        </w:tc>
      </w:tr>
      <w:tr w:rsidR="00D02E83" w:rsidTr="009409B6">
        <w:tc>
          <w:tcPr>
            <w:tcW w:w="4248" w:type="dxa"/>
          </w:tcPr>
          <w:p w:rsidR="00D02E83" w:rsidRDefault="00AD4F6A" w:rsidP="00AA11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 (female/ male)</w:t>
            </w:r>
          </w:p>
        </w:tc>
        <w:tc>
          <w:tcPr>
            <w:tcW w:w="4814" w:type="dxa"/>
          </w:tcPr>
          <w:p w:rsidR="00D02E83" w:rsidRDefault="00AD4F6A" w:rsidP="00AA11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7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65% (n: 21)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7747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35% (n: 11)</w:t>
            </w:r>
          </w:p>
        </w:tc>
      </w:tr>
      <w:tr w:rsidR="00FB1A51" w:rsidTr="009409B6">
        <w:tc>
          <w:tcPr>
            <w:tcW w:w="4248" w:type="dxa"/>
          </w:tcPr>
          <w:p w:rsidR="00FB1A51" w:rsidRPr="00D916F5" w:rsidRDefault="00FB1A51" w:rsidP="00AA11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EEG type (sleep/awake)</w:t>
            </w:r>
          </w:p>
        </w:tc>
        <w:tc>
          <w:tcPr>
            <w:tcW w:w="4814" w:type="dxa"/>
          </w:tcPr>
          <w:p w:rsidR="00FB1A51" w:rsidRDefault="00FB1A51" w:rsidP="00AA11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 xml:space="preserve">68% (n:26)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  <w:r w:rsidRPr="0097074C">
              <w:rPr>
                <w:rFonts w:ascii="Times New Roman" w:hAnsi="Times New Roman" w:cs="Times New Roman"/>
                <w:sz w:val="24"/>
                <w:szCs w:val="24"/>
              </w:rPr>
              <w:t xml:space="preserve"> (n:12)</w:t>
            </w:r>
          </w:p>
        </w:tc>
      </w:tr>
      <w:tr w:rsidR="00FB1A51" w:rsidTr="009409B6">
        <w:tc>
          <w:tcPr>
            <w:tcW w:w="4248" w:type="dxa"/>
          </w:tcPr>
          <w:p w:rsidR="00FB1A51" w:rsidRDefault="00FB1A51" w:rsidP="00AA11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Seizure onsed</w:t>
            </w:r>
          </w:p>
        </w:tc>
        <w:tc>
          <w:tcPr>
            <w:tcW w:w="4814" w:type="dxa"/>
          </w:tcPr>
          <w:p w:rsidR="00FB1A51" w:rsidRDefault="00FB1A51" w:rsidP="00AA11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generalized non-motor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747D7">
              <w:rPr>
                <w:rFonts w:ascii="Times New Roman" w:hAnsi="Times New Roman" w:cs="Times New Roman"/>
                <w:sz w:val="24"/>
                <w:szCs w:val="24"/>
              </w:rPr>
              <w:t xml:space="preserve">37%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(n:14)</w:t>
            </w:r>
          </w:p>
          <w:p w:rsidR="00E3678D" w:rsidRDefault="00E3678D" w:rsidP="00AA11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>unknown onset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21% (n:8)</w:t>
            </w:r>
          </w:p>
          <w:p w:rsidR="00FB1A51" w:rsidRDefault="00E3678D" w:rsidP="00AA11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>focal motor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>21% (n:8)</w:t>
            </w:r>
          </w:p>
          <w:p w:rsidR="00E3678D" w:rsidRPr="0070748F" w:rsidRDefault="00E3678D" w:rsidP="00AA11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>generalized motor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>21% (n:8)</w:t>
            </w:r>
          </w:p>
        </w:tc>
      </w:tr>
      <w:tr w:rsidR="00FB1A51" w:rsidTr="009409B6">
        <w:tc>
          <w:tcPr>
            <w:tcW w:w="4248" w:type="dxa"/>
          </w:tcPr>
          <w:p w:rsidR="00FB1A51" w:rsidRDefault="00E3678D" w:rsidP="00AA11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>Seizure types</w:t>
            </w:r>
          </w:p>
        </w:tc>
        <w:tc>
          <w:tcPr>
            <w:tcW w:w="4814" w:type="dxa"/>
          </w:tcPr>
          <w:p w:rsidR="00E3678D" w:rsidRDefault="00E3678D" w:rsidP="00E36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typical absence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 xml:space="preserve">37%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(n: 14)</w:t>
            </w:r>
          </w:p>
          <w:p w:rsidR="00E3678D" w:rsidRDefault="00E3678D" w:rsidP="00E36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>% (n: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678D" w:rsidRDefault="00E3678D" w:rsidP="00E36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>generalized tonic-clonic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>% (n: 5)</w:t>
            </w:r>
          </w:p>
          <w:p w:rsidR="00E3678D" w:rsidRDefault="00E3678D" w:rsidP="00E36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>atypical absence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>10% (n: 4)</w:t>
            </w:r>
          </w:p>
          <w:p w:rsidR="00E3678D" w:rsidRDefault="00E3678D" w:rsidP="00E36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myoclonic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(n: 2) </w:t>
            </w:r>
          </w:p>
          <w:p w:rsidR="00E3678D" w:rsidRDefault="00E3678D" w:rsidP="00E36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>% (n: 1)</w:t>
            </w:r>
          </w:p>
          <w:p w:rsidR="00E3678D" w:rsidRDefault="00E3678D" w:rsidP="00E36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automatism</w:t>
            </w:r>
            <w:r w:rsidR="008031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 xml:space="preserve">% (n: 1) </w:t>
            </w:r>
          </w:p>
          <w:p w:rsidR="00E3678D" w:rsidRDefault="00E3678D" w:rsidP="00E36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arrest</w:t>
            </w:r>
            <w:r w:rsidR="008031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>% (n: 1)</w:t>
            </w:r>
          </w:p>
          <w:p w:rsidR="00E3678D" w:rsidRDefault="00E3678D" w:rsidP="00E36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epileptic spasm</w:t>
            </w:r>
            <w:r w:rsidR="008031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>% (n: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1A51" w:rsidRPr="0070748F" w:rsidRDefault="00E3678D" w:rsidP="00E36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>psychogenic non-epileptic seizure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48F">
              <w:rPr>
                <w:rFonts w:ascii="Times New Roman" w:hAnsi="Times New Roman" w:cs="Times New Roman"/>
                <w:sz w:val="24"/>
                <w:szCs w:val="24"/>
              </w:rPr>
              <w:t>% (n: 1)</w:t>
            </w:r>
          </w:p>
        </w:tc>
      </w:tr>
      <w:tr w:rsidR="00D02E83" w:rsidTr="009409B6">
        <w:tc>
          <w:tcPr>
            <w:tcW w:w="4248" w:type="dxa"/>
          </w:tcPr>
          <w:p w:rsidR="00D02E83" w:rsidRDefault="009409B6" w:rsidP="00AA11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409B6">
              <w:rPr>
                <w:rFonts w:ascii="Times New Roman" w:hAnsi="Times New Roman" w:cs="Times New Roman"/>
                <w:sz w:val="24"/>
                <w:szCs w:val="24"/>
              </w:rPr>
              <w:t>ontrolled epilepsy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9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6F5">
              <w:rPr>
                <w:rFonts w:ascii="Times New Roman" w:hAnsi="Times New Roman" w:cs="Times New Roman"/>
                <w:sz w:val="24"/>
                <w:szCs w:val="24"/>
              </w:rPr>
              <w:t>Intractable epilepsy</w:t>
            </w:r>
          </w:p>
        </w:tc>
        <w:tc>
          <w:tcPr>
            <w:tcW w:w="4814" w:type="dxa"/>
          </w:tcPr>
          <w:p w:rsidR="00D02E83" w:rsidRDefault="009409B6" w:rsidP="00AA11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141">
              <w:rPr>
                <w:rFonts w:ascii="Times New Roman" w:hAnsi="Times New Roman" w:cs="Times New Roman"/>
                <w:sz w:val="24"/>
                <w:szCs w:val="24"/>
              </w:rPr>
              <w:t>58% (n:22)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25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51AA" w:rsidRPr="00CA114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="002251AA">
              <w:rPr>
                <w:rFonts w:ascii="Times New Roman" w:hAnsi="Times New Roman" w:cs="Times New Roman"/>
                <w:sz w:val="24"/>
                <w:szCs w:val="24"/>
              </w:rPr>
              <w:t xml:space="preserve"> (n:16</w:t>
            </w:r>
            <w:r w:rsidR="002251AA" w:rsidRPr="00CA1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55A23" w:rsidRDefault="00155A23" w:rsidP="00AA1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03CA" w:rsidRDefault="000903CA" w:rsidP="00AA1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03CA" w:rsidRPr="00E01DC6" w:rsidRDefault="000903CA" w:rsidP="00AA1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03CA" w:rsidRPr="00E01DC6" w:rsidSect="00C61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72"/>
    <w:rsid w:val="000503FB"/>
    <w:rsid w:val="00085B0E"/>
    <w:rsid w:val="000903CA"/>
    <w:rsid w:val="00104EF1"/>
    <w:rsid w:val="001251DA"/>
    <w:rsid w:val="00155A23"/>
    <w:rsid w:val="00175FE5"/>
    <w:rsid w:val="002251AA"/>
    <w:rsid w:val="00467A9F"/>
    <w:rsid w:val="004F2FA8"/>
    <w:rsid w:val="005044E3"/>
    <w:rsid w:val="005364EA"/>
    <w:rsid w:val="005B1062"/>
    <w:rsid w:val="006344AF"/>
    <w:rsid w:val="00685496"/>
    <w:rsid w:val="0070748F"/>
    <w:rsid w:val="007471E5"/>
    <w:rsid w:val="007747D7"/>
    <w:rsid w:val="0080314E"/>
    <w:rsid w:val="00835C72"/>
    <w:rsid w:val="009409B6"/>
    <w:rsid w:val="00961E32"/>
    <w:rsid w:val="0097074C"/>
    <w:rsid w:val="009902B7"/>
    <w:rsid w:val="009C6F1E"/>
    <w:rsid w:val="009E52FD"/>
    <w:rsid w:val="00A557A5"/>
    <w:rsid w:val="00AA11A7"/>
    <w:rsid w:val="00AC2861"/>
    <w:rsid w:val="00AD4F6A"/>
    <w:rsid w:val="00B343BA"/>
    <w:rsid w:val="00BA0209"/>
    <w:rsid w:val="00C614FE"/>
    <w:rsid w:val="00CA1141"/>
    <w:rsid w:val="00D02E83"/>
    <w:rsid w:val="00D1658A"/>
    <w:rsid w:val="00D916F5"/>
    <w:rsid w:val="00DD4E18"/>
    <w:rsid w:val="00E00DAD"/>
    <w:rsid w:val="00E01DC6"/>
    <w:rsid w:val="00E25204"/>
    <w:rsid w:val="00E3678D"/>
    <w:rsid w:val="00EB2A67"/>
    <w:rsid w:val="00EE3F03"/>
    <w:rsid w:val="00EF5F98"/>
    <w:rsid w:val="00FA5A2B"/>
    <w:rsid w:val="00F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A7EA"/>
  <w15:docId w15:val="{8C32F7EA-AC34-40B0-92EF-52C1D2C8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4FE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5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FE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Paketçi</dc:creator>
  <cp:lastModifiedBy>Cem Paketçi</cp:lastModifiedBy>
  <cp:revision>2</cp:revision>
  <cp:lastPrinted>2022-04-01T09:33:00Z</cp:lastPrinted>
  <dcterms:created xsi:type="dcterms:W3CDTF">2022-04-01T15:18:00Z</dcterms:created>
  <dcterms:modified xsi:type="dcterms:W3CDTF">2022-04-01T15:18:00Z</dcterms:modified>
</cp:coreProperties>
</file>