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D0F" w14:textId="00238302" w:rsidR="00E87E14" w:rsidRDefault="00E87E14"/>
    <w:p w14:paraId="6D658CEF" w14:textId="09B0146C" w:rsidR="00E87E14" w:rsidRDefault="00124128">
      <w:r>
        <w:t>Figure 1:   G</w:t>
      </w:r>
      <w:r>
        <w:t>enotypic distribution 38 children with nuclear single gene disorders</w:t>
      </w:r>
    </w:p>
    <w:p w14:paraId="26BAD129" w14:textId="5197470A" w:rsidR="00E87E14" w:rsidRDefault="00E87E14">
      <w:r>
        <w:rPr>
          <w:noProof/>
        </w:rPr>
        <w:drawing>
          <wp:inline distT="0" distB="0" distL="0" distR="0" wp14:anchorId="4C903472" wp14:editId="0D9698D4">
            <wp:extent cx="5447421" cy="3516396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32" cy="3519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7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14"/>
    <w:rsid w:val="00124128"/>
    <w:rsid w:val="001B55C0"/>
    <w:rsid w:val="00E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4514"/>
  <w15:chartTrackingRefBased/>
  <w15:docId w15:val="{55DA0A06-5584-4E3F-9B46-22ACC35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Balamurugan Nagarajan</dc:creator>
  <cp:keywords/>
  <dc:description/>
  <cp:lastModifiedBy>Balamurugan Nagarajan</cp:lastModifiedBy>
  <cp:revision>1</cp:revision>
  <dcterms:created xsi:type="dcterms:W3CDTF">2022-04-03T15:41:00Z</dcterms:created>
  <dcterms:modified xsi:type="dcterms:W3CDTF">2022-04-03T16:13:00Z</dcterms:modified>
</cp:coreProperties>
</file>