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7B1" w:rsidRDefault="0006248C">
      <w:bookmarkStart w:id="0" w:name="_GoBack"/>
      <w:r>
        <w:rPr>
          <w:noProof/>
          <w:lang w:val="tr-TR" w:eastAsia="tr-TR"/>
        </w:rPr>
        <w:drawing>
          <wp:inline distT="0" distB="0" distL="0" distR="0" wp14:anchorId="72ECEE5E" wp14:editId="33625C67">
            <wp:extent cx="2743200" cy="37909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3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6248C" w:rsidRDefault="0006248C"/>
    <w:p w:rsidR="0006248C" w:rsidRDefault="0006248C" w:rsidP="0006248C">
      <w:r w:rsidRPr="00072C55">
        <w:t>Figure 1: Left-sided peripheral facial palsy findings</w:t>
      </w:r>
    </w:p>
    <w:p w:rsidR="0006248C" w:rsidRDefault="0006248C"/>
    <w:sectPr w:rsidR="00062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48C"/>
    <w:rsid w:val="0006248C"/>
    <w:rsid w:val="005364EA"/>
    <w:rsid w:val="006344AF"/>
    <w:rsid w:val="009C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ED0B"/>
  <w15:chartTrackingRefBased/>
  <w15:docId w15:val="{FDBB26DD-2D0B-481E-9E34-A3A58AF8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Paketçi</dc:creator>
  <cp:keywords/>
  <dc:description/>
  <cp:lastModifiedBy>Cem Paketçi</cp:lastModifiedBy>
  <cp:revision>1</cp:revision>
  <dcterms:created xsi:type="dcterms:W3CDTF">2022-04-04T16:42:00Z</dcterms:created>
  <dcterms:modified xsi:type="dcterms:W3CDTF">2022-04-04T16:42:00Z</dcterms:modified>
</cp:coreProperties>
</file>